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604" w:rsidRPr="007F1905" w:rsidRDefault="007F1905" w:rsidP="00B30923">
      <w:pPr>
        <w:jc w:val="center"/>
        <w:rPr>
          <w:b/>
          <w:sz w:val="28"/>
          <w:szCs w:val="28"/>
        </w:rPr>
      </w:pPr>
      <w:r w:rsidRPr="007F1905">
        <w:rPr>
          <w:b/>
          <w:sz w:val="28"/>
          <w:szCs w:val="28"/>
        </w:rPr>
        <w:t>Χρονοδιάγραμμα</w:t>
      </w:r>
      <w:r w:rsidR="00E83604" w:rsidRPr="007F1905">
        <w:rPr>
          <w:b/>
          <w:sz w:val="28"/>
          <w:szCs w:val="28"/>
        </w:rPr>
        <w:t xml:space="preserve"> </w:t>
      </w:r>
      <w:r w:rsidRPr="007F1905">
        <w:rPr>
          <w:b/>
          <w:sz w:val="28"/>
          <w:szCs w:val="28"/>
        </w:rPr>
        <w:t>δ</w:t>
      </w:r>
      <w:r w:rsidR="00E83604" w:rsidRPr="007F1905">
        <w:rPr>
          <w:b/>
          <w:sz w:val="28"/>
          <w:szCs w:val="28"/>
        </w:rPr>
        <w:t xml:space="preserve">ιαδικασιών </w:t>
      </w:r>
      <w:r w:rsidRPr="007F1905">
        <w:rPr>
          <w:b/>
          <w:sz w:val="28"/>
          <w:szCs w:val="28"/>
        </w:rPr>
        <w:t>για έγκριση/προβολή π</w:t>
      </w:r>
      <w:r w:rsidR="00E83604" w:rsidRPr="007F1905">
        <w:rPr>
          <w:b/>
          <w:sz w:val="28"/>
          <w:szCs w:val="28"/>
        </w:rPr>
        <w:t>ρογράμματος ΚΕΔΙΒΙΜ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905"/>
      </w:tblGrid>
      <w:tr w:rsidR="00E83604" w:rsidRPr="00CF7198" w:rsidTr="00CF7198">
        <w:tc>
          <w:tcPr>
            <w:tcW w:w="1980" w:type="dxa"/>
          </w:tcPr>
          <w:p w:rsidR="00E83604" w:rsidRPr="00CF7198" w:rsidRDefault="00E83604" w:rsidP="00E83604">
            <w:pPr>
              <w:rPr>
                <w:b/>
              </w:rPr>
            </w:pPr>
            <w:r w:rsidRPr="00CF7198">
              <w:rPr>
                <w:b/>
              </w:rPr>
              <w:t>ΣΤΑΔΙΑ</w:t>
            </w:r>
          </w:p>
        </w:tc>
        <w:tc>
          <w:tcPr>
            <w:tcW w:w="3969" w:type="dxa"/>
          </w:tcPr>
          <w:p w:rsidR="00E83604" w:rsidRPr="00CF7198" w:rsidRDefault="00E83604" w:rsidP="00E83604">
            <w:pPr>
              <w:rPr>
                <w:b/>
              </w:rPr>
            </w:pPr>
            <w:r w:rsidRPr="00CF7198">
              <w:rPr>
                <w:b/>
              </w:rPr>
              <w:t>ΔΙΑΔΙΚΑΣΙΑ</w:t>
            </w:r>
          </w:p>
        </w:tc>
        <w:tc>
          <w:tcPr>
            <w:tcW w:w="3905" w:type="dxa"/>
          </w:tcPr>
          <w:p w:rsidR="00E83604" w:rsidRPr="00CF7198" w:rsidRDefault="00C459A6" w:rsidP="00E83604">
            <w:pPr>
              <w:rPr>
                <w:b/>
              </w:rPr>
            </w:pPr>
            <w:r>
              <w:rPr>
                <w:b/>
              </w:rPr>
              <w:t>ΧΡΟΝΟΣ</w:t>
            </w:r>
          </w:p>
        </w:tc>
      </w:tr>
      <w:tr w:rsidR="00E83604" w:rsidTr="00CF7198">
        <w:tc>
          <w:tcPr>
            <w:tcW w:w="1980" w:type="dxa"/>
          </w:tcPr>
          <w:p w:rsidR="00E83604" w:rsidRDefault="00E83604" w:rsidP="00E83604">
            <w:r>
              <w:t>1</w:t>
            </w:r>
          </w:p>
          <w:p w:rsidR="00E83604" w:rsidRDefault="00E83604" w:rsidP="00E83604">
            <w:r>
              <w:t>Κατάθεση προγράμματος</w:t>
            </w:r>
          </w:p>
          <w:p w:rsidR="00E83604" w:rsidRDefault="00E83604" w:rsidP="00E83604">
            <w:r>
              <w:t>(</w:t>
            </w:r>
            <w:r w:rsidRPr="00E83604">
              <w:t>Υποβολή στη Γραμματεία ΚΕΔΙΒΙΜ</w:t>
            </w:r>
          </w:p>
        </w:tc>
        <w:tc>
          <w:tcPr>
            <w:tcW w:w="3969" w:type="dxa"/>
          </w:tcPr>
          <w:p w:rsidR="00E83604" w:rsidRDefault="00E83604" w:rsidP="00E83604">
            <w:r>
              <w:t>Ο Ε.Υ. καταθέτει</w:t>
            </w:r>
            <w:r w:rsidR="00A66D49">
              <w:t>:</w:t>
            </w:r>
          </w:p>
          <w:p w:rsidR="00E83604" w:rsidRDefault="00E83604" w:rsidP="00E83604"/>
          <w:p w:rsidR="00E83604" w:rsidRDefault="00E83604" w:rsidP="00E83604">
            <w:r>
              <w:t>Έντυπο υποβολής προγράμματος</w:t>
            </w:r>
          </w:p>
          <w:p w:rsidR="00E83604" w:rsidRDefault="00E83604" w:rsidP="00E83604">
            <w:r>
              <w:t>Οδηγό σπουδών</w:t>
            </w:r>
          </w:p>
          <w:p w:rsidR="00E83604" w:rsidRDefault="00E83604" w:rsidP="00E83604"/>
          <w:p w:rsidR="00E83604" w:rsidRDefault="00E83604" w:rsidP="00E83604"/>
        </w:tc>
        <w:tc>
          <w:tcPr>
            <w:tcW w:w="3905" w:type="dxa"/>
          </w:tcPr>
          <w:p w:rsidR="00E83604" w:rsidRPr="000D6CA6" w:rsidRDefault="00C33E7F" w:rsidP="00E83604">
            <w:r w:rsidRPr="000D6CA6">
              <w:t>2</w:t>
            </w:r>
            <w:r w:rsidR="00C771A2" w:rsidRPr="000D6CA6">
              <w:t>,5</w:t>
            </w:r>
            <w:r w:rsidRPr="000D6CA6">
              <w:t xml:space="preserve">- </w:t>
            </w:r>
            <w:r w:rsidR="00C771A2" w:rsidRPr="000D6CA6">
              <w:t>4</w:t>
            </w:r>
            <w:r w:rsidR="000B4174" w:rsidRPr="000D6CA6">
              <w:t xml:space="preserve"> μήνες πριν την ημερομηνία υλοποίησης</w:t>
            </w:r>
          </w:p>
        </w:tc>
      </w:tr>
      <w:tr w:rsidR="00A66D49" w:rsidTr="00CF7198">
        <w:tc>
          <w:tcPr>
            <w:tcW w:w="1980" w:type="dxa"/>
          </w:tcPr>
          <w:p w:rsidR="00A66D49" w:rsidRDefault="00A66D49" w:rsidP="00E83604">
            <w:r>
              <w:t>2</w:t>
            </w:r>
          </w:p>
          <w:p w:rsidR="00A66D49" w:rsidRDefault="00A66D49" w:rsidP="00E83604">
            <w:r>
              <w:t>Έλεγχος</w:t>
            </w:r>
          </w:p>
          <w:p w:rsidR="00A66D49" w:rsidRDefault="00A66D49" w:rsidP="00E83604"/>
        </w:tc>
        <w:tc>
          <w:tcPr>
            <w:tcW w:w="3969" w:type="dxa"/>
          </w:tcPr>
          <w:p w:rsidR="00A66D49" w:rsidRDefault="00A66D49" w:rsidP="00E83604">
            <w:r>
              <w:t>Η γραμματεία του ΚΕΔΙΒΙΜ:</w:t>
            </w:r>
          </w:p>
          <w:p w:rsidR="00A66D49" w:rsidRDefault="00A66D49" w:rsidP="00E83604">
            <w:r>
              <w:t>Ελέγχει τα έντυπα ως προς την πληρότητα/ορθότητά τους.</w:t>
            </w:r>
          </w:p>
        </w:tc>
        <w:tc>
          <w:tcPr>
            <w:tcW w:w="3905" w:type="dxa"/>
          </w:tcPr>
          <w:p w:rsidR="00A66D49" w:rsidRPr="000D6CA6" w:rsidRDefault="00A66D49" w:rsidP="00E83604">
            <w:r w:rsidRPr="000D6CA6">
              <w:t>Εντός 3 ημερών από την υποβολή του προγράμματος</w:t>
            </w:r>
          </w:p>
        </w:tc>
      </w:tr>
      <w:tr w:rsidR="00A66D49" w:rsidTr="00CF7198">
        <w:tc>
          <w:tcPr>
            <w:tcW w:w="1980" w:type="dxa"/>
          </w:tcPr>
          <w:p w:rsidR="00A66D49" w:rsidRDefault="00A66D49" w:rsidP="00E83604">
            <w:r>
              <w:t>3</w:t>
            </w:r>
          </w:p>
          <w:p w:rsidR="00A66D49" w:rsidRDefault="00A66D49" w:rsidP="00E83604">
            <w:r>
              <w:t>Διορθώσεις</w:t>
            </w:r>
          </w:p>
        </w:tc>
        <w:tc>
          <w:tcPr>
            <w:tcW w:w="3969" w:type="dxa"/>
          </w:tcPr>
          <w:p w:rsidR="00A66D49" w:rsidRDefault="00A66D49" w:rsidP="00E83604">
            <w:r>
              <w:t xml:space="preserve">Ενδεχόμενες διορθώσεις από ΕΥ και </w:t>
            </w:r>
            <w:proofErr w:type="spellStart"/>
            <w:r>
              <w:t>επανυποβολή</w:t>
            </w:r>
            <w:proofErr w:type="spellEnd"/>
            <w:r>
              <w:t>/ έλεγχος από τη γραμματεία του ΚΕΔΙΒΙΜ</w:t>
            </w:r>
          </w:p>
        </w:tc>
        <w:tc>
          <w:tcPr>
            <w:tcW w:w="3905" w:type="dxa"/>
          </w:tcPr>
          <w:p w:rsidR="00A66D49" w:rsidRPr="000D6CA6" w:rsidRDefault="000B4174" w:rsidP="00E83604">
            <w:r w:rsidRPr="000D6CA6">
              <w:t>Εντός το αργότερο 1 εβδομάδας από την ημέρα ελέγχου από τη γραμματεία του ΚΕΔΙΒΙΜ</w:t>
            </w:r>
          </w:p>
        </w:tc>
      </w:tr>
      <w:tr w:rsidR="00A66D49" w:rsidTr="00CF7198">
        <w:tc>
          <w:tcPr>
            <w:tcW w:w="1980" w:type="dxa"/>
          </w:tcPr>
          <w:p w:rsidR="00A66D49" w:rsidRDefault="00A66D49" w:rsidP="00E83604">
            <w:r>
              <w:t>3</w:t>
            </w:r>
          </w:p>
          <w:p w:rsidR="00A66D49" w:rsidRDefault="00A66D49" w:rsidP="00E83604">
            <w:r>
              <w:t>Πρωτοκόλληση</w:t>
            </w:r>
          </w:p>
        </w:tc>
        <w:tc>
          <w:tcPr>
            <w:tcW w:w="3969" w:type="dxa"/>
          </w:tcPr>
          <w:p w:rsidR="00A66D49" w:rsidRDefault="00A66D49" w:rsidP="00E83604">
            <w:proofErr w:type="spellStart"/>
            <w:r>
              <w:t>Πρωτοκολλείται</w:t>
            </w:r>
            <w:proofErr w:type="spellEnd"/>
            <w:r>
              <w:t xml:space="preserve"> στο ΣΗΔΕ από τη γραμματεία του ΚΕΔΙΒΙΜ και  εντάσσεται στα θέματα Η</w:t>
            </w:r>
            <w:r w:rsidR="000D6CA6">
              <w:t xml:space="preserve">μερήσιας Διάταξης </w:t>
            </w:r>
            <w:r>
              <w:t>του Συμβουλίου του ΚΕΔΙΒΙΜ</w:t>
            </w:r>
          </w:p>
        </w:tc>
        <w:tc>
          <w:tcPr>
            <w:tcW w:w="3905" w:type="dxa"/>
          </w:tcPr>
          <w:p w:rsidR="00A66D49" w:rsidRPr="000D6CA6" w:rsidRDefault="00A66D49" w:rsidP="00E83604">
            <w:r w:rsidRPr="000D6CA6">
              <w:t>Εντός 3 ημερών από την υποβολή του προγράμματος</w:t>
            </w:r>
          </w:p>
        </w:tc>
      </w:tr>
      <w:tr w:rsidR="00A66D49" w:rsidTr="00CF7198">
        <w:tc>
          <w:tcPr>
            <w:tcW w:w="1980" w:type="dxa"/>
          </w:tcPr>
          <w:p w:rsidR="00A66D49" w:rsidRDefault="00A66D49" w:rsidP="00E83604">
            <w:r>
              <w:t>4</w:t>
            </w:r>
          </w:p>
          <w:p w:rsidR="00A66D49" w:rsidRDefault="00A66D49" w:rsidP="00E83604">
            <w:r>
              <w:t xml:space="preserve">Έγκριση </w:t>
            </w:r>
          </w:p>
        </w:tc>
        <w:tc>
          <w:tcPr>
            <w:tcW w:w="3969" w:type="dxa"/>
          </w:tcPr>
          <w:p w:rsidR="00A66D49" w:rsidRDefault="00A66D49" w:rsidP="00E83604">
            <w:r>
              <w:t>Εγκρίνεται από το Συμβούλιο του ΚΕΔΙΒΙΜ</w:t>
            </w:r>
          </w:p>
        </w:tc>
        <w:tc>
          <w:tcPr>
            <w:tcW w:w="3905" w:type="dxa"/>
          </w:tcPr>
          <w:p w:rsidR="00A66D49" w:rsidRDefault="00A66D49" w:rsidP="00E83604">
            <w:r>
              <w:t xml:space="preserve">Εντός το αργότερο </w:t>
            </w:r>
            <w:r w:rsidR="00C33E7F" w:rsidRPr="000D6CA6">
              <w:t>3</w:t>
            </w:r>
            <w:r w:rsidRPr="000D6CA6">
              <w:t>-</w:t>
            </w:r>
            <w:r w:rsidR="00C33E7F" w:rsidRPr="000D6CA6">
              <w:t>4</w:t>
            </w:r>
            <w:r w:rsidRPr="000D6CA6">
              <w:t xml:space="preserve"> </w:t>
            </w:r>
            <w:r>
              <w:t>εβδομάδων από την πρωτοκόλλησή του</w:t>
            </w:r>
          </w:p>
        </w:tc>
      </w:tr>
      <w:tr w:rsidR="00A66D49" w:rsidTr="00CF7198">
        <w:tc>
          <w:tcPr>
            <w:tcW w:w="1980" w:type="dxa"/>
          </w:tcPr>
          <w:p w:rsidR="00A66D49" w:rsidRDefault="00A66D49" w:rsidP="00E83604">
            <w:r>
              <w:t>5</w:t>
            </w:r>
          </w:p>
          <w:p w:rsidR="00A66D49" w:rsidRDefault="00A66D49" w:rsidP="00E83604">
            <w:r>
              <w:t>Νομιμοποιητικές ενέργειες για τη διεξαγωγή του</w:t>
            </w:r>
          </w:p>
        </w:tc>
        <w:tc>
          <w:tcPr>
            <w:tcW w:w="3969" w:type="dxa"/>
          </w:tcPr>
          <w:p w:rsidR="00A66D49" w:rsidRDefault="00A66D49" w:rsidP="00E83604">
            <w:r>
              <w:t>Έκδοση πρακτικών Συμβουλίου ΚΕΔΙΒΙΜ, αποστολή τους: Υπουργείο Παιδείας, ΕΘΑΑΕ, Συμβούλιο Διοίκησης, Σύγκλητο, ΕΛΚΕ</w:t>
            </w:r>
          </w:p>
        </w:tc>
        <w:tc>
          <w:tcPr>
            <w:tcW w:w="3905" w:type="dxa"/>
          </w:tcPr>
          <w:p w:rsidR="00A66D49" w:rsidRDefault="00D71099" w:rsidP="00E83604">
            <w:r>
              <w:t>Εντός το αργότερο 1 εβδομάδας από την ημέρα της συνεδρίασης του Συμβουλίου</w:t>
            </w:r>
          </w:p>
        </w:tc>
      </w:tr>
      <w:tr w:rsidR="00D71099" w:rsidTr="00CF7198">
        <w:tc>
          <w:tcPr>
            <w:tcW w:w="1980" w:type="dxa"/>
          </w:tcPr>
          <w:p w:rsidR="00D71099" w:rsidRDefault="00D71099" w:rsidP="00E83604">
            <w:r>
              <w:t>6</w:t>
            </w:r>
          </w:p>
          <w:p w:rsidR="00D71099" w:rsidRDefault="00D71099" w:rsidP="00E83604">
            <w:r>
              <w:t>Σχεδιασμός προβολής/ δημοσιοποίησης προγράμματος μέσω του ΚΕΔΙΒΙΜ</w:t>
            </w:r>
          </w:p>
        </w:tc>
        <w:tc>
          <w:tcPr>
            <w:tcW w:w="3969" w:type="dxa"/>
          </w:tcPr>
          <w:p w:rsidR="00D71099" w:rsidRDefault="00D71099" w:rsidP="00E83604">
            <w:r>
              <w:t>Επικοινωνία του ΚΕΔΙΒΙΜ με ΕΥ για την ορθή και αποτελεσματική προβολή του προγράμματος</w:t>
            </w:r>
          </w:p>
        </w:tc>
        <w:tc>
          <w:tcPr>
            <w:tcW w:w="3905" w:type="dxa"/>
          </w:tcPr>
          <w:p w:rsidR="00D71099" w:rsidRDefault="00D71099" w:rsidP="00E83604">
            <w:r>
              <w:t>Εντός το αργότερο 1 εβδομάδας από την ημέρα συνεδρίασης του Συμβουλίου του ΚΕΔΙΒΙΜ</w:t>
            </w:r>
          </w:p>
        </w:tc>
      </w:tr>
      <w:tr w:rsidR="00D71099" w:rsidTr="00CF7198">
        <w:tc>
          <w:tcPr>
            <w:tcW w:w="1980" w:type="dxa"/>
          </w:tcPr>
          <w:p w:rsidR="00D71099" w:rsidRDefault="00D71099" w:rsidP="00E83604">
            <w:r>
              <w:t>7</w:t>
            </w:r>
          </w:p>
          <w:p w:rsidR="00D71099" w:rsidRDefault="00D71099" w:rsidP="00E83604">
            <w:r>
              <w:t>Οριστικοποίηση προβολής</w:t>
            </w:r>
          </w:p>
          <w:p w:rsidR="00D71099" w:rsidRDefault="00D71099" w:rsidP="00E83604">
            <w:r>
              <w:t>(συμφωνία μεταξύ ΕΥ και ΚΕΔΙΒΙΜ)</w:t>
            </w:r>
          </w:p>
        </w:tc>
        <w:tc>
          <w:tcPr>
            <w:tcW w:w="3969" w:type="dxa"/>
          </w:tcPr>
          <w:p w:rsidR="00D71099" w:rsidRPr="000D6CA6" w:rsidRDefault="00D71099" w:rsidP="00E83604">
            <w:r w:rsidRPr="000D6CA6">
              <w:t>Προβολή και διάχυση του προγράμματος μέσω των καναλιών του ΚΕΔΙΒΙΜ</w:t>
            </w:r>
            <w:r w:rsidR="000B4174" w:rsidRPr="000D6CA6">
              <w:t xml:space="preserve"> και του ΠΚ </w:t>
            </w:r>
            <w:r w:rsidRPr="000D6CA6">
              <w:t xml:space="preserve">(Γραφιστική δημιουργία προγράμματος, ανάρτηση στην ιστοσελίδα </w:t>
            </w:r>
            <w:r w:rsidR="000B4174" w:rsidRPr="000D6CA6">
              <w:t>και</w:t>
            </w:r>
            <w:r w:rsidRPr="000D6CA6">
              <w:t xml:space="preserve"> στα </w:t>
            </w:r>
            <w:r w:rsidRPr="000D6CA6">
              <w:rPr>
                <w:lang w:val="en-US"/>
              </w:rPr>
              <w:t>social</w:t>
            </w:r>
            <w:r w:rsidRPr="000D6CA6">
              <w:t xml:space="preserve"> του ΚΕΔΙΒΙΜ και στα κανάλια επικοινωνίας</w:t>
            </w:r>
            <w:r w:rsidR="000B4174" w:rsidRPr="000D6CA6">
              <w:t xml:space="preserve"> του ΠΚ</w:t>
            </w:r>
            <w:r w:rsidRPr="000D6CA6">
              <w:t xml:space="preserve">) </w:t>
            </w:r>
          </w:p>
        </w:tc>
        <w:tc>
          <w:tcPr>
            <w:tcW w:w="3905" w:type="dxa"/>
          </w:tcPr>
          <w:p w:rsidR="00D71099" w:rsidRPr="000D6CA6" w:rsidRDefault="00C33E7F" w:rsidP="00E83604">
            <w:r w:rsidRPr="000D6CA6">
              <w:t xml:space="preserve">5 </w:t>
            </w:r>
            <w:r w:rsidR="00D71099" w:rsidRPr="000D6CA6">
              <w:t xml:space="preserve"> ημέρες από τη συμφωνία της προβολής μεταξύ ΚΕΔΙΒΙΜ και ΕΥ</w:t>
            </w:r>
          </w:p>
        </w:tc>
      </w:tr>
      <w:tr w:rsidR="00D71099" w:rsidTr="00CF7198">
        <w:tc>
          <w:tcPr>
            <w:tcW w:w="1980" w:type="dxa"/>
          </w:tcPr>
          <w:p w:rsidR="00D71099" w:rsidRDefault="00D71099" w:rsidP="00E83604">
            <w:r>
              <w:t>8</w:t>
            </w:r>
          </w:p>
          <w:p w:rsidR="00D71099" w:rsidRDefault="00D71099" w:rsidP="00E83604">
            <w:r>
              <w:t>Καμπάνια προβολής προγράμματος και άνοιγμα αιτήσεων εκπαιδευομένων</w:t>
            </w:r>
          </w:p>
        </w:tc>
        <w:tc>
          <w:tcPr>
            <w:tcW w:w="3969" w:type="dxa"/>
          </w:tcPr>
          <w:p w:rsidR="00D71099" w:rsidRPr="000D6CA6" w:rsidRDefault="00D71099" w:rsidP="00E83604">
            <w:r w:rsidRPr="000D6CA6">
              <w:t>Άνοιγμα αιτήσεων εκπαιδευομένων</w:t>
            </w:r>
          </w:p>
        </w:tc>
        <w:tc>
          <w:tcPr>
            <w:tcW w:w="3905" w:type="dxa"/>
          </w:tcPr>
          <w:p w:rsidR="00D71099" w:rsidRPr="000D6CA6" w:rsidRDefault="00D71099" w:rsidP="00E83604">
            <w:r w:rsidRPr="000D6CA6">
              <w:t>Τουλάχιστον 2 μήνες να παραμείνουν ανοιχτές οι αιτήσεις για την επαρκή διάχυση του προγράμματος</w:t>
            </w:r>
          </w:p>
          <w:p w:rsidR="00B30923" w:rsidRPr="000D6CA6" w:rsidRDefault="00B30923" w:rsidP="00E83604">
            <w:r w:rsidRPr="000D6CA6">
              <w:t>(Σε περίπτωση μεγάλου ενδιαφέροντος μπορεί να δοθεί παράταση 1–2 εβδομάδων)</w:t>
            </w:r>
          </w:p>
        </w:tc>
      </w:tr>
      <w:tr w:rsidR="00D71099" w:rsidTr="00CF7198">
        <w:tc>
          <w:tcPr>
            <w:tcW w:w="1980" w:type="dxa"/>
          </w:tcPr>
          <w:p w:rsidR="00D71099" w:rsidRDefault="00D71099" w:rsidP="00E83604">
            <w:r>
              <w:t>9</w:t>
            </w:r>
          </w:p>
          <w:p w:rsidR="00D71099" w:rsidRDefault="00D71099" w:rsidP="00E83604">
            <w:r>
              <w:t>Κλείσιμο αιτήσεων</w:t>
            </w:r>
          </w:p>
        </w:tc>
        <w:tc>
          <w:tcPr>
            <w:tcW w:w="3969" w:type="dxa"/>
          </w:tcPr>
          <w:p w:rsidR="00D71099" w:rsidRPr="000D6CA6" w:rsidRDefault="00D71099" w:rsidP="00E83604">
            <w:r w:rsidRPr="000D6CA6">
              <w:t>Έλεγχος αιτήσεων και δικαιολογητικών εκπαιδευομένων</w:t>
            </w:r>
          </w:p>
        </w:tc>
        <w:tc>
          <w:tcPr>
            <w:tcW w:w="3905" w:type="dxa"/>
          </w:tcPr>
          <w:p w:rsidR="00D71099" w:rsidRPr="000D6CA6" w:rsidRDefault="00D71099" w:rsidP="00E83604">
            <w:r w:rsidRPr="000D6CA6">
              <w:t>Το αργότερο σε 1 εβδομάδα από το κλείσιμο των αιτήσεων.</w:t>
            </w:r>
          </w:p>
        </w:tc>
      </w:tr>
      <w:tr w:rsidR="00D71099" w:rsidTr="00CF7198">
        <w:tc>
          <w:tcPr>
            <w:tcW w:w="1980" w:type="dxa"/>
          </w:tcPr>
          <w:p w:rsidR="00D71099" w:rsidRDefault="00D71099" w:rsidP="00E83604">
            <w:r>
              <w:t>10</w:t>
            </w:r>
          </w:p>
          <w:p w:rsidR="00D71099" w:rsidRDefault="00D71099" w:rsidP="00E83604">
            <w:r>
              <w:t>Προετοιμασία/ ενέργειες για την έναρξη του προγράμματος</w:t>
            </w:r>
          </w:p>
        </w:tc>
        <w:tc>
          <w:tcPr>
            <w:tcW w:w="3969" w:type="dxa"/>
          </w:tcPr>
          <w:p w:rsidR="00D71099" w:rsidRPr="000D6CA6" w:rsidRDefault="00D71099" w:rsidP="00E83604">
            <w:r w:rsidRPr="000D6CA6">
              <w:t>Ενημέρωση εκπαιδευομένων/ εκπαιδευτών για τη διαδικασία διεξαγωγής του προγράμματος</w:t>
            </w:r>
          </w:p>
          <w:p w:rsidR="00B30923" w:rsidRPr="000D6CA6" w:rsidRDefault="00B30923" w:rsidP="00B30923">
            <w:r w:rsidRPr="000D6CA6">
              <w:t xml:space="preserve">Αποστολή </w:t>
            </w:r>
            <w:proofErr w:type="spellStart"/>
            <w:r w:rsidRPr="000D6CA6">
              <w:t>welcome</w:t>
            </w:r>
            <w:proofErr w:type="spellEnd"/>
            <w:r w:rsidRPr="000D6CA6">
              <w:t xml:space="preserve"> email</w:t>
            </w:r>
          </w:p>
          <w:p w:rsidR="00B30923" w:rsidRPr="000D6CA6" w:rsidRDefault="00B30923" w:rsidP="00B30923">
            <w:r w:rsidRPr="000D6CA6">
              <w:t>Έκδοση τελικής λίστας συμμετεχόντων</w:t>
            </w:r>
          </w:p>
          <w:p w:rsidR="00B30923" w:rsidRPr="000D6CA6" w:rsidRDefault="00B30923" w:rsidP="00B30923">
            <w:r w:rsidRPr="000D6CA6">
              <w:t>Αποστολή οδηγιών πληρωμής</w:t>
            </w:r>
          </w:p>
          <w:p w:rsidR="00B30923" w:rsidRPr="000D6CA6" w:rsidRDefault="00B30923" w:rsidP="00B30923">
            <w:r w:rsidRPr="000D6CA6">
              <w:t>Δημιουργία τμημάτων</w:t>
            </w:r>
          </w:p>
          <w:p w:rsidR="00B30923" w:rsidRPr="000D6CA6" w:rsidRDefault="00B30923" w:rsidP="00CF7198">
            <w:r w:rsidRPr="000D6CA6">
              <w:t>Ανάρτηση στο e-</w:t>
            </w:r>
            <w:proofErr w:type="spellStart"/>
            <w:r w:rsidRPr="000D6CA6">
              <w:t>learning</w:t>
            </w:r>
            <w:proofErr w:type="spellEnd"/>
            <w:r w:rsidRPr="000D6CA6">
              <w:t xml:space="preserve"> (αν υπάρχει)</w:t>
            </w:r>
          </w:p>
        </w:tc>
        <w:tc>
          <w:tcPr>
            <w:tcW w:w="3905" w:type="dxa"/>
          </w:tcPr>
          <w:p w:rsidR="00D71099" w:rsidRPr="000D6CA6" w:rsidRDefault="00C33E7F" w:rsidP="00E83604">
            <w:r w:rsidRPr="000D6CA6">
              <w:t>3-</w:t>
            </w:r>
            <w:r w:rsidR="000B4174" w:rsidRPr="000D6CA6">
              <w:t xml:space="preserve"> </w:t>
            </w:r>
            <w:r w:rsidRPr="000D6CA6">
              <w:t xml:space="preserve">5 </w:t>
            </w:r>
            <w:r w:rsidR="000B4174" w:rsidRPr="000D6CA6">
              <w:t>μέρες από τον έλεγχο των δικαιολογητικών</w:t>
            </w:r>
          </w:p>
        </w:tc>
      </w:tr>
    </w:tbl>
    <w:p w:rsidR="00E83604" w:rsidRDefault="00D8683D" w:rsidP="00B30923">
      <w:r w:rsidRPr="00D8683D">
        <w:t>Το παρόν χρονοδιάγραμμα εγκρίθηκε από το Συμβούλιο του ΚΕΔΙΒΙΜ προκειμένου να διασφαλιστούν όλοι οι όροι επιτυχούς υλοποίησης του προγράμματος.</w:t>
      </w:r>
      <w:bookmarkStart w:id="0" w:name="_GoBack"/>
      <w:bookmarkEnd w:id="0"/>
    </w:p>
    <w:sectPr w:rsidR="00E83604" w:rsidSect="00E83604">
      <w:footerReference w:type="first" r:id="rId6"/>
      <w:pgSz w:w="11906" w:h="16838"/>
      <w:pgMar w:top="851" w:right="851" w:bottom="992" w:left="1191" w:header="72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10D" w:rsidRDefault="00AD210D" w:rsidP="00CF7198">
      <w:pPr>
        <w:spacing w:after="0" w:line="240" w:lineRule="auto"/>
      </w:pPr>
      <w:r>
        <w:separator/>
      </w:r>
    </w:p>
  </w:endnote>
  <w:endnote w:type="continuationSeparator" w:id="0">
    <w:p w:rsidR="00AD210D" w:rsidRDefault="00AD210D" w:rsidP="00CF7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CA6" w:rsidRPr="000D6CA6" w:rsidRDefault="000D6CA6">
    <w:pPr>
      <w:pStyle w:val="a5"/>
      <w:rPr>
        <w:sz w:val="20"/>
        <w:szCs w:val="20"/>
      </w:rPr>
    </w:pPr>
    <w:r w:rsidRPr="000D6CA6">
      <w:rPr>
        <w:sz w:val="20"/>
        <w:szCs w:val="20"/>
      </w:rPr>
      <w:t>Εγκεκριμένο στην 100</w:t>
    </w:r>
    <w:r w:rsidRPr="000D6CA6">
      <w:rPr>
        <w:sz w:val="20"/>
        <w:szCs w:val="20"/>
        <w:vertAlign w:val="superscript"/>
      </w:rPr>
      <w:t>η</w:t>
    </w:r>
    <w:r w:rsidRPr="000D6CA6">
      <w:rPr>
        <w:sz w:val="20"/>
        <w:szCs w:val="20"/>
      </w:rPr>
      <w:t>/14-5-2026 τακτική συνεδρίαση του Συμβουλίου του ΚΕΔΙΒΙΜ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10D" w:rsidRDefault="00AD210D" w:rsidP="00CF7198">
      <w:pPr>
        <w:spacing w:after="0" w:line="240" w:lineRule="auto"/>
      </w:pPr>
      <w:r>
        <w:separator/>
      </w:r>
    </w:p>
  </w:footnote>
  <w:footnote w:type="continuationSeparator" w:id="0">
    <w:p w:rsidR="00AD210D" w:rsidRDefault="00AD210D" w:rsidP="00CF7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04"/>
    <w:rsid w:val="000B4174"/>
    <w:rsid w:val="000D6CA6"/>
    <w:rsid w:val="00170335"/>
    <w:rsid w:val="001D0DB8"/>
    <w:rsid w:val="002E440F"/>
    <w:rsid w:val="00300BD7"/>
    <w:rsid w:val="004510A1"/>
    <w:rsid w:val="00471386"/>
    <w:rsid w:val="006C43C3"/>
    <w:rsid w:val="007F1905"/>
    <w:rsid w:val="007F2BC6"/>
    <w:rsid w:val="008D3179"/>
    <w:rsid w:val="009256B2"/>
    <w:rsid w:val="00A66D49"/>
    <w:rsid w:val="00AD210D"/>
    <w:rsid w:val="00B30923"/>
    <w:rsid w:val="00C106A5"/>
    <w:rsid w:val="00C33E7F"/>
    <w:rsid w:val="00C459A6"/>
    <w:rsid w:val="00C771A2"/>
    <w:rsid w:val="00CF7198"/>
    <w:rsid w:val="00D53BAF"/>
    <w:rsid w:val="00D71099"/>
    <w:rsid w:val="00D8683D"/>
    <w:rsid w:val="00E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A0C220-7C94-4031-A522-0FF837F9C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F7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F7198"/>
  </w:style>
  <w:style w:type="paragraph" w:styleId="a5">
    <w:name w:val="footer"/>
    <w:basedOn w:val="a"/>
    <w:link w:val="Char0"/>
    <w:uiPriority w:val="99"/>
    <w:unhideWhenUsed/>
    <w:rsid w:val="00CF71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F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Tsalimi</dc:creator>
  <cp:keywords/>
  <dc:description/>
  <cp:lastModifiedBy>Aikaterini Tsalimi</cp:lastModifiedBy>
  <cp:revision>4</cp:revision>
  <dcterms:created xsi:type="dcterms:W3CDTF">2026-05-14T10:53:00Z</dcterms:created>
  <dcterms:modified xsi:type="dcterms:W3CDTF">2026-05-15T10:17:00Z</dcterms:modified>
</cp:coreProperties>
</file>